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F8D0" w14:textId="4BFD1FD4" w:rsidR="00A01BFB" w:rsidRDefault="00A01BFB" w:rsidP="00A01BFB">
      <w:pPr>
        <w:jc w:val="center"/>
        <w:rPr>
          <w:b/>
          <w:sz w:val="36"/>
          <w:szCs w:val="36"/>
        </w:rPr>
      </w:pPr>
      <w:r>
        <w:rPr>
          <w:b/>
          <w:sz w:val="36"/>
          <w:szCs w:val="36"/>
        </w:rPr>
        <w:t>FORUM DISEGUAGLIANZE DIVERSITA’</w:t>
      </w:r>
    </w:p>
    <w:p w14:paraId="34EE5309" w14:textId="77777777" w:rsidR="00A01BFB" w:rsidRDefault="00A01BFB" w:rsidP="00A01BFB">
      <w:pPr>
        <w:jc w:val="center"/>
        <w:rPr>
          <w:b/>
          <w:sz w:val="36"/>
          <w:szCs w:val="36"/>
        </w:rPr>
      </w:pPr>
      <w:bookmarkStart w:id="0" w:name="_GoBack"/>
      <w:bookmarkEnd w:id="0"/>
      <w:r w:rsidRPr="00B26B55">
        <w:rPr>
          <w:b/>
          <w:sz w:val="36"/>
          <w:szCs w:val="36"/>
        </w:rPr>
        <w:t>15 Proposte per la giustizia sociale</w:t>
      </w:r>
    </w:p>
    <w:p w14:paraId="42A8950D" w14:textId="77777777" w:rsidR="00A01BFB" w:rsidRDefault="00A01BFB" w:rsidP="00A01BFB">
      <w:pPr>
        <w:jc w:val="center"/>
        <w:rPr>
          <w:b/>
          <w:sz w:val="36"/>
          <w:szCs w:val="36"/>
        </w:rPr>
      </w:pPr>
    </w:p>
    <w:p w14:paraId="1159D5F4" w14:textId="53319C0B" w:rsidR="00A01BFB" w:rsidRDefault="00A01BFB" w:rsidP="00A01BFB">
      <w:pPr>
        <w:jc w:val="center"/>
        <w:rPr>
          <w:b/>
          <w:sz w:val="36"/>
          <w:szCs w:val="36"/>
        </w:rPr>
      </w:pPr>
      <w:r>
        <w:rPr>
          <w:b/>
          <w:sz w:val="36"/>
          <w:szCs w:val="36"/>
        </w:rPr>
        <w:t xml:space="preserve">Scrivete a: </w:t>
      </w:r>
      <w:r w:rsidRPr="00A01BFB">
        <w:rPr>
          <w:b/>
          <w:sz w:val="36"/>
          <w:szCs w:val="36"/>
        </w:rPr>
        <w:t>15proposte@forumdd.org.</w:t>
      </w:r>
    </w:p>
    <w:p w14:paraId="48BAD5CA" w14:textId="77777777" w:rsidR="00A01BFB" w:rsidRDefault="00A01BFB" w:rsidP="005522AF">
      <w:pPr>
        <w:rPr>
          <w:b/>
          <w:sz w:val="36"/>
          <w:szCs w:val="36"/>
        </w:rPr>
      </w:pPr>
    </w:p>
    <w:p w14:paraId="77E930A2" w14:textId="77777777" w:rsidR="005522AF" w:rsidRDefault="005522AF" w:rsidP="005522AF"/>
    <w:p w14:paraId="47FBB302" w14:textId="77777777" w:rsidR="005522AF" w:rsidRPr="00B26B55" w:rsidRDefault="005522AF" w:rsidP="005522AF">
      <w:pPr>
        <w:rPr>
          <w:i/>
        </w:rPr>
      </w:pPr>
      <w:r w:rsidRPr="00B26B55">
        <w:rPr>
          <w:i/>
        </w:rPr>
        <w:t xml:space="preserve">“La causa dell’accresciuta disuguaglianza è spesso rintracciabile nei cambiamenti della bilancia dei poteri… Possiamo ridurre la disuguaglianza solo attraverso un riequilibrio di poteri”. </w:t>
      </w:r>
    </w:p>
    <w:p w14:paraId="1E0F2CD2" w14:textId="77777777" w:rsidR="005522AF" w:rsidRDefault="005522AF" w:rsidP="005522AF"/>
    <w:p w14:paraId="473726A4" w14:textId="77777777" w:rsidR="005522AF" w:rsidRPr="009C495A" w:rsidRDefault="005522AF" w:rsidP="005522AF">
      <w:pPr>
        <w:jc w:val="right"/>
        <w:rPr>
          <w:lang w:val="en-GB"/>
        </w:rPr>
      </w:pPr>
      <w:r w:rsidRPr="00A01BFB">
        <w:t xml:space="preserve">Anthony </w:t>
      </w:r>
      <w:proofErr w:type="spellStart"/>
      <w:r w:rsidRPr="00A01BFB">
        <w:t>Atkinson</w:t>
      </w:r>
      <w:proofErr w:type="spellEnd"/>
      <w:r w:rsidRPr="00A01BFB">
        <w:t xml:space="preserve"> “</w:t>
      </w:r>
      <w:proofErr w:type="spellStart"/>
      <w:r w:rsidRPr="00A01BFB">
        <w:t>Inequality</w:t>
      </w:r>
      <w:proofErr w:type="spellEnd"/>
      <w:r w:rsidRPr="00A01BFB">
        <w:t xml:space="preserve">. </w:t>
      </w:r>
      <w:r w:rsidRPr="00A01BFB">
        <w:rPr>
          <w:lang w:val="en-GB"/>
        </w:rPr>
        <w:t xml:space="preserve">What </w:t>
      </w:r>
      <w:proofErr w:type="gramStart"/>
      <w:r w:rsidRPr="00A01BFB">
        <w:rPr>
          <w:lang w:val="en-GB"/>
        </w:rPr>
        <w:t>can be done</w:t>
      </w:r>
      <w:proofErr w:type="gramEnd"/>
      <w:r w:rsidRPr="00A01BFB">
        <w:rPr>
          <w:lang w:val="en-GB"/>
        </w:rPr>
        <w:t xml:space="preserve">? </w:t>
      </w:r>
      <w:r w:rsidRPr="009C495A">
        <w:rPr>
          <w:lang w:val="en-GB"/>
        </w:rPr>
        <w:t>”, p. 82-83</w:t>
      </w:r>
    </w:p>
    <w:p w14:paraId="29D23DD1" w14:textId="77777777" w:rsidR="005522AF" w:rsidRPr="009C495A" w:rsidRDefault="005522AF" w:rsidP="005522AF">
      <w:pPr>
        <w:rPr>
          <w:lang w:val="en-GB"/>
        </w:rPr>
      </w:pPr>
    </w:p>
    <w:p w14:paraId="019A4569" w14:textId="77777777" w:rsidR="005522AF" w:rsidRDefault="005522AF" w:rsidP="005522AF">
      <w:pPr>
        <w:jc w:val="both"/>
      </w:pPr>
      <w:r>
        <w:t>In Italia, come altrove, disuguaglianze crescenti hanno generato diffusa ingiustizi</w:t>
      </w:r>
      <w:r w:rsidR="005B5341">
        <w:t xml:space="preserve">a sociale. Paura, risentimenti </w:t>
      </w:r>
      <w:r>
        <w:t xml:space="preserve">e rabbia sono cresciuti nelle fasce più vulnerabili della società dando vita a una dinamica autoritaria. Seguendo l’insegnamento di Anthony </w:t>
      </w:r>
      <w:proofErr w:type="spellStart"/>
      <w:r>
        <w:t>Atkinson</w:t>
      </w:r>
      <w:proofErr w:type="spellEnd"/>
      <w:r>
        <w:t xml:space="preserve">, il </w:t>
      </w:r>
      <w:hyperlink r:id="rId4" w:history="1">
        <w:r w:rsidRPr="00B26B55">
          <w:rPr>
            <w:rStyle w:val="Collegamentoipertestuale"/>
          </w:rPr>
          <w:t>Forum Disuguaglianze Diversità</w:t>
        </w:r>
      </w:hyperlink>
      <w:r>
        <w:t xml:space="preserve"> – un’alleanza tra cittadinanza attiva e ricercatori – ritiene che questo stato di cose non sia inevitabile. Esso è piuttosto il risultato dell’inversione di marcia politica e culturale che ha avuto luogo negli ultimi trent’anni. Dobbiamo di nuovo cambiare direzione. </w:t>
      </w:r>
    </w:p>
    <w:p w14:paraId="16656F64" w14:textId="77777777" w:rsidR="005522AF" w:rsidRDefault="005522AF" w:rsidP="005522AF">
      <w:pPr>
        <w:jc w:val="both"/>
      </w:pPr>
    </w:p>
    <w:p w14:paraId="4C6F032E" w14:textId="77777777" w:rsidR="005522AF" w:rsidRDefault="005522AF" w:rsidP="005522AF">
      <w:pPr>
        <w:jc w:val="both"/>
      </w:pPr>
      <w:r>
        <w:t xml:space="preserve">Mettendo assieme più di un centinaio di esperti in diversi campi, e mobilitando le otto organizzazioni promotrici del </w:t>
      </w:r>
      <w:proofErr w:type="spellStart"/>
      <w:r>
        <w:t>ForumDD</w:t>
      </w:r>
      <w:proofErr w:type="spellEnd"/>
      <w:r>
        <w:t xml:space="preserve">, ci siamo concentrati sulla disuguaglianza di ricchezza, perché è cresciuta in modo straordinario negli anni recenti e a causa della sua influenza su tutte le altre disuguaglianze. La disuguaglianza di ricchezza riduce la capacità di reagire agli imprevisti, di rifiutare cattivi lavori, di tutelare il risparmio; impedisce alle persone di mettere in atto le proprie capacità imprenditoriali; le spinge a non prendersi cura dell’ambiente. </w:t>
      </w:r>
    </w:p>
    <w:p w14:paraId="59D9D55D" w14:textId="77777777" w:rsidR="005522AF" w:rsidRDefault="005522AF" w:rsidP="005522AF">
      <w:pPr>
        <w:jc w:val="both"/>
      </w:pPr>
    </w:p>
    <w:p w14:paraId="14DB2442" w14:textId="77777777" w:rsidR="005522AF" w:rsidRDefault="005522AF" w:rsidP="005522AF">
      <w:pPr>
        <w:jc w:val="both"/>
      </w:pPr>
      <w:r>
        <w:t>Il Rapporto “15 Proposte per la giustizia sociale” reso pubblico il 25 marzo, propone azioni pubbliche e collettive con lo scopo di disegnare una strategia complessiva per invertire le tendenze attuali.</w:t>
      </w:r>
      <w:r w:rsidRPr="005522AF">
        <w:t xml:space="preserve"> </w:t>
      </w:r>
      <w:r>
        <w:t xml:space="preserve">Le proposte riguardano tre meccanismi di formazione della ricchezza: </w:t>
      </w:r>
      <w:hyperlink r:id="rId5" w:anchor="parte1" w:history="1">
        <w:r w:rsidRPr="00BF5451">
          <w:rPr>
            <w:rStyle w:val="Collegamentoipertestuale"/>
          </w:rPr>
          <w:t>cambiamento tecnologico</w:t>
        </w:r>
      </w:hyperlink>
      <w:r>
        <w:t xml:space="preserve">, </w:t>
      </w:r>
      <w:hyperlink r:id="rId6" w:anchor="parte2" w:history="1">
        <w:r w:rsidRPr="00BF5451">
          <w:rPr>
            <w:rStyle w:val="Collegamentoipertestuale"/>
          </w:rPr>
          <w:t>relazione lavoro–capitale</w:t>
        </w:r>
      </w:hyperlink>
      <w:r>
        <w:t xml:space="preserve"> e </w:t>
      </w:r>
      <w:hyperlink r:id="rId7" w:anchor="parte3" w:history="1">
        <w:r w:rsidRPr="00BF5451">
          <w:rPr>
            <w:rStyle w:val="Collegamentoipertestuale"/>
          </w:rPr>
          <w:t>passaggio generazionale</w:t>
        </w:r>
      </w:hyperlink>
      <w:r>
        <w:t xml:space="preserve">. </w:t>
      </w:r>
    </w:p>
    <w:p w14:paraId="360AB8CA" w14:textId="77777777" w:rsidR="005522AF" w:rsidRDefault="005522AF" w:rsidP="005522AF">
      <w:pPr>
        <w:jc w:val="both"/>
      </w:pPr>
    </w:p>
    <w:p w14:paraId="545FFBCB" w14:textId="77777777" w:rsidR="005522AF" w:rsidRDefault="005522AF" w:rsidP="005522AF">
      <w:pPr>
        <w:jc w:val="both"/>
      </w:pPr>
      <w:r>
        <w:t xml:space="preserve">Una copia del Rapporto è stata consegnata il 20 Marzo al Presidente della Repubblica. Alla presentazione pubblica del Rapporto del 25 marzo hanno preso parte rappresentanti dei partiti dell’intero spettro politico. Dodici rappresentanti della società, provenienti dalla amministrazione dei Comune, dai sindacati, dal mondo dell’impresa e dal mondo della cultura hanno espresso condivisione per il progetto, impegnando a promuovere il confronto e, dove possibile, a </w:t>
      </w:r>
      <w:hyperlink r:id="rId8" w:history="1">
        <w:r w:rsidRPr="000A43F6">
          <w:rPr>
            <w:rStyle w:val="Collegamentoipertestuale"/>
          </w:rPr>
          <w:t>sperimentare alcune proposte</w:t>
        </w:r>
      </w:hyperlink>
      <w:r>
        <w:t xml:space="preserve">. </w:t>
      </w:r>
    </w:p>
    <w:p w14:paraId="014B6F7F" w14:textId="77777777" w:rsidR="005522AF" w:rsidRDefault="005522AF" w:rsidP="005522AF">
      <w:pPr>
        <w:jc w:val="both"/>
      </w:pPr>
    </w:p>
    <w:p w14:paraId="4600F8F5" w14:textId="77777777" w:rsidR="005B5341" w:rsidRDefault="005B5341" w:rsidP="005522AF">
      <w:pPr>
        <w:jc w:val="both"/>
      </w:pPr>
      <w:r>
        <w:t xml:space="preserve">Nella costruzione delle proposte abbiamo sempre preso le mosse da pratiche ed esperienze esistenti che confermano l’effettiva possibilità di modificare l’attuale situazione. Esse vengono ove possibile descritte nel testo. Siamo tuttavia certi che molte altre esperienze che non conosciamo anticipino il cambiamento possibile e possano offrire ulteriori elementi per rendere più efficaci le nostre proposte o convincere ad attuarle. Siamo perciò lieti di utilizzare questa opportunità di diffusione del nostro lavoro per invitare chi sia protagonista o a conoscenza di altre esperienze nel campo sociale, pubblico o privato, di portarle alla nostra attenzione in qualunque forma, anche quella di una breve nota da inviarci all’indirizzo: </w:t>
      </w:r>
      <w:hyperlink r:id="rId9" w:history="1">
        <w:r w:rsidRPr="00716C47">
          <w:rPr>
            <w:rStyle w:val="Collegamentoipertestuale"/>
          </w:rPr>
          <w:t>15proposte@forumdd.org</w:t>
        </w:r>
      </w:hyperlink>
      <w:r>
        <w:t xml:space="preserve">. </w:t>
      </w:r>
    </w:p>
    <w:p w14:paraId="2E5BB416" w14:textId="77777777" w:rsidR="009F6CB8" w:rsidRDefault="009F6CB8"/>
    <w:sectPr w:rsidR="009F6CB8" w:rsidSect="009F6CB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AF"/>
    <w:rsid w:val="005522AF"/>
    <w:rsid w:val="005B5341"/>
    <w:rsid w:val="009C495A"/>
    <w:rsid w:val="009F6CB8"/>
    <w:rsid w:val="00A01BFB"/>
    <w:rsid w:val="00BF54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48F81"/>
  <w14:defaultImageDpi w14:val="300"/>
  <w15:docId w15:val="{4B113AB4-701C-4E5D-A4D5-11FC5898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2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22AF"/>
    <w:rPr>
      <w:color w:val="0000FF" w:themeColor="hyperlink"/>
      <w:u w:val="single"/>
    </w:rPr>
  </w:style>
  <w:style w:type="character" w:styleId="Collegamentovisitato">
    <w:name w:val="FollowedHyperlink"/>
    <w:basedOn w:val="Carpredefinitoparagrafo"/>
    <w:uiPriority w:val="99"/>
    <w:semiHidden/>
    <w:unhideWhenUsed/>
    <w:rsid w:val="00BF5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umdisuguaglianzediversita.org/proposte-per-la-giustizia-sociale/un-impegno-comune-per-la-giustizia-sociale/" TargetMode="External"/><Relationship Id="rId3" Type="http://schemas.openxmlformats.org/officeDocument/2006/relationships/webSettings" Target="webSettings.xml"/><Relationship Id="rId7" Type="http://schemas.openxmlformats.org/officeDocument/2006/relationships/hyperlink" Target="https://www.forumdisuguaglianzediversita.org/proposte-per-la-giustizia-soci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umdisuguaglianzediversita.org/proposte-per-la-giustizia-sociale/" TargetMode="External"/><Relationship Id="rId11" Type="http://schemas.openxmlformats.org/officeDocument/2006/relationships/theme" Target="theme/theme1.xml"/><Relationship Id="rId5" Type="http://schemas.openxmlformats.org/officeDocument/2006/relationships/hyperlink" Target="https://www.forumdisuguaglianzediversita.org/proposte-per-la-giustizia-sociale/" TargetMode="External"/><Relationship Id="rId10" Type="http://schemas.openxmlformats.org/officeDocument/2006/relationships/fontTable" Target="fontTable.xml"/><Relationship Id="rId4" Type="http://schemas.openxmlformats.org/officeDocument/2006/relationships/hyperlink" Target="https://www.forumdisuguaglianzediversita.org/chi-siamo/" TargetMode="External"/><Relationship Id="rId9" Type="http://schemas.openxmlformats.org/officeDocument/2006/relationships/hyperlink" Target="mailto:15proposte@forumdd.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Charlemagne</cp:lastModifiedBy>
  <cp:revision>2</cp:revision>
  <dcterms:created xsi:type="dcterms:W3CDTF">2019-04-15T13:07:00Z</dcterms:created>
  <dcterms:modified xsi:type="dcterms:W3CDTF">2019-04-15T13:07:00Z</dcterms:modified>
</cp:coreProperties>
</file>